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F277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 w:line="360" w:lineRule="auto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55CAA56D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FB34585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Procedury Zakupów PGE Dystrybucja S.A.</w:t>
      </w:r>
      <w:r w:rsidR="002F2772">
        <w:rPr>
          <w:rFonts w:eastAsia="Calibri" w:cstheme="minorHAnsi"/>
          <w:bCs/>
          <w:iCs/>
          <w:szCs w:val="18"/>
        </w:rPr>
        <w:t xml:space="preserve">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7898516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2F2772">
        <w:rPr>
          <w:rFonts w:cstheme="minorHAnsi"/>
          <w:szCs w:val="18"/>
          <w:lang w:eastAsia="pl-PL"/>
        </w:rPr>
        <w:t xml:space="preserve">                           </w:t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0D9C3DB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2F2772">
        <w:rPr>
          <w:rFonts w:cstheme="minorHAnsi"/>
          <w:szCs w:val="18"/>
          <w:lang w:eastAsia="pl-PL"/>
        </w:rPr>
        <w:t xml:space="preserve">    </w:t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6C295B2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2F2772">
        <w:rPr>
          <w:rFonts w:cstheme="minorHAnsi"/>
          <w:szCs w:val="18"/>
          <w:lang w:eastAsia="pl-PL"/>
        </w:rPr>
        <w:t xml:space="preserve">             </w:t>
      </w:r>
      <w:r w:rsidRPr="0070462E">
        <w:rPr>
          <w:rFonts w:cstheme="minorHAnsi"/>
          <w:szCs w:val="18"/>
          <w:lang w:eastAsia="pl-PL"/>
        </w:rPr>
        <w:t>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3682DD89" w:rsidR="0070462E" w:rsidRPr="0070462E" w:rsidRDefault="00935012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935012">
        <w:rPr>
          <w:rFonts w:cstheme="minorHAnsi"/>
          <w:szCs w:val="18"/>
          <w:lang w:eastAsia="pl-PL"/>
        </w:rPr>
        <w:t>Obywateli rosyjskich, osób fizycznych zamieszkałych w Rosji lub osób prawnych, podmiotów lub organów z siedzibą w Rosji</w:t>
      </w:r>
      <w:r w:rsidR="0070462E" w:rsidRPr="0070462E">
        <w:rPr>
          <w:rFonts w:cstheme="minorHAnsi"/>
          <w:szCs w:val="18"/>
          <w:lang w:eastAsia="pl-PL"/>
        </w:rPr>
        <w:t>;</w:t>
      </w:r>
    </w:p>
    <w:p w14:paraId="24486587" w14:textId="50492106" w:rsidR="0070462E" w:rsidRPr="00935012" w:rsidRDefault="00935012" w:rsidP="00935012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</w:t>
      </w:r>
      <w:r>
        <w:rPr>
          <w:rFonts w:cstheme="minorHAnsi"/>
          <w:szCs w:val="18"/>
          <w:lang w:eastAsia="pl-PL"/>
        </w:rPr>
        <w:t xml:space="preserve">        </w:t>
      </w:r>
      <w:r w:rsidRPr="0070462E">
        <w:rPr>
          <w:rFonts w:cstheme="minorHAnsi"/>
          <w:szCs w:val="18"/>
          <w:lang w:eastAsia="pl-PL"/>
        </w:rPr>
        <w:t>w lit. a) niniejszego punktu; lub</w:t>
      </w:r>
    </w:p>
    <w:p w14:paraId="086BAF42" w14:textId="3204F4B4" w:rsidR="0070462E" w:rsidRPr="0070462E" w:rsidRDefault="00935012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organy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</w:p>
    <w:p w14:paraId="262F27D5" w14:textId="3182730C" w:rsidR="0070462E" w:rsidRPr="0070462E" w:rsidRDefault="00935012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</w:t>
      </w:r>
      <w:r w:rsidRPr="0070462E">
        <w:rPr>
          <w:rFonts w:cstheme="minorHAnsi"/>
          <w:szCs w:val="18"/>
          <w:lang w:eastAsia="pl-PL"/>
        </w:rPr>
        <w:lastRenderedPageBreak/>
        <w:t>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1FBE441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2772">
        <w:rPr>
          <w:rFonts w:cstheme="minorHAnsi"/>
          <w:szCs w:val="18"/>
          <w:lang w:eastAsia="pl-PL"/>
        </w:rPr>
        <w:t xml:space="preserve">                     </w:t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3A88639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2772">
        <w:rPr>
          <w:rFonts w:cstheme="minorHAnsi"/>
          <w:szCs w:val="18"/>
          <w:lang w:eastAsia="pl-PL"/>
        </w:rPr>
        <w:t xml:space="preserve">   </w:t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8D04C52" w:rsidR="002F2772" w:rsidRPr="0070462E" w:rsidRDefault="0070462E" w:rsidP="002F2772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>:</w:t>
      </w:r>
    </w:p>
    <w:p w14:paraId="179B443D" w14:textId="2B0EAF25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9BDFAF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2772">
        <w:rPr>
          <w:rFonts w:cstheme="minorHAnsi"/>
          <w:b/>
          <w:szCs w:val="18"/>
          <w:lang w:eastAsia="pl-PL"/>
        </w:rPr>
        <w:t xml:space="preserve">         </w:t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2772">
        <w:rPr>
          <w:rFonts w:cstheme="minorHAnsi"/>
          <w:b/>
          <w:szCs w:val="18"/>
          <w:lang w:eastAsia="pl-PL"/>
        </w:rPr>
        <w:t xml:space="preserve">             </w:t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2F2772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25772970" w14:textId="6D5502A3" w:rsidR="00DA0DE3" w:rsidRDefault="002F2772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2F2772">
        <w:rPr>
          <w:rFonts w:cstheme="minorHAnsi"/>
          <w:snapToGrid w:val="0"/>
          <w:szCs w:val="18"/>
          <w:lang w:eastAsia="pl-PL"/>
        </w:rPr>
        <w:t xml:space="preserve">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  <w:r w:rsidR="00DA0DE3">
        <w:rPr>
          <w:rFonts w:cstheme="minorHAnsi"/>
          <w:snapToGrid w:val="0"/>
          <w:szCs w:val="18"/>
          <w:lang w:eastAsia="pl-PL"/>
        </w:rPr>
        <w:t>,</w:t>
      </w:r>
    </w:p>
    <w:p w14:paraId="71531582" w14:textId="7713A55A" w:rsidR="00DA0DE3" w:rsidRDefault="00DA0DE3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DA0DE3">
        <w:rPr>
          <w:rFonts w:cstheme="minorHAnsi"/>
          <w:snapToGrid w:val="0"/>
          <w:szCs w:val="18"/>
          <w:lang w:eastAsia="pl-PL"/>
        </w:rPr>
        <w:t xml:space="preserve"> okresie ostatnich 5 lat przed upływem terminu składania ofert, a jeżeli okres prowadzenia działalności jest krótszy – w tym okresie, zrealizowali minimum 3 roboty budowlane odpowiadające swoim rodzajem robotom stanowiącym przedmiot zamówienia</w:t>
      </w:r>
      <w:r>
        <w:rPr>
          <w:rFonts w:cstheme="minorHAnsi"/>
          <w:snapToGrid w:val="0"/>
          <w:szCs w:val="18"/>
          <w:lang w:eastAsia="pl-PL"/>
        </w:rPr>
        <w:t>,</w:t>
      </w:r>
    </w:p>
    <w:p w14:paraId="47BB52C6" w14:textId="6F16B34D" w:rsidR="00DA0DE3" w:rsidRPr="00DA0DE3" w:rsidRDefault="00DA0DE3" w:rsidP="00DA0DE3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A0DE3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napToGrid w:val="0"/>
          <w:szCs w:val="18"/>
          <w:lang w:eastAsia="pl-PL"/>
        </w:rPr>
        <w:t>Z</w:t>
      </w:r>
      <w:r w:rsidRPr="00DA0DE3">
        <w:rPr>
          <w:rFonts w:cstheme="minorHAnsi"/>
          <w:b/>
          <w:snapToGrid w:val="0"/>
          <w:szCs w:val="18"/>
          <w:lang w:eastAsia="pl-PL"/>
        </w:rPr>
        <w:t>ałącznik nr 7 do SWZ</w:t>
      </w:r>
      <w:r w:rsidRPr="00DA0DE3">
        <w:rPr>
          <w:rFonts w:cstheme="minorHAnsi"/>
          <w:snapToGrid w:val="0"/>
          <w:szCs w:val="18"/>
          <w:lang w:eastAsia="pl-PL"/>
        </w:rPr>
        <w:t>.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6DAB6CD0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A0DE3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3681BA02" w14:textId="4058BD36" w:rsidR="0070462E" w:rsidRPr="0070462E" w:rsidRDefault="0070462E" w:rsidP="0026648A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="00DA0DE3" w:rsidRPr="00DA0DE3">
        <w:rPr>
          <w:rFonts w:cstheme="minorHAnsi"/>
          <w:szCs w:val="18"/>
          <w:lang w:eastAsia="pl-PL"/>
        </w:rPr>
        <w:t>świadectwo kwalifikacyjne grupy D</w:t>
      </w:r>
      <w:r w:rsidR="00DA0DE3">
        <w:rPr>
          <w:rFonts w:cstheme="minorHAnsi"/>
          <w:szCs w:val="18"/>
          <w:lang w:eastAsia="pl-PL"/>
        </w:rPr>
        <w:t>;</w:t>
      </w:r>
    </w:p>
    <w:p w14:paraId="4D48E929" w14:textId="3844833F" w:rsidR="00DA0DE3" w:rsidRDefault="0070462E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 w:rsidR="00DA0DE3">
        <w:rPr>
          <w:rFonts w:cstheme="minorHAnsi"/>
          <w:szCs w:val="18"/>
          <w:lang w:eastAsia="pl-PL"/>
        </w:rPr>
        <w:t xml:space="preserve"> </w:t>
      </w:r>
      <w:r w:rsidR="00DA0DE3" w:rsidRPr="00DA0DE3">
        <w:rPr>
          <w:rFonts w:cstheme="minorHAnsi"/>
          <w:szCs w:val="18"/>
          <w:lang w:eastAsia="pl-PL"/>
        </w:rPr>
        <w:t>posiadają</w:t>
      </w:r>
      <w:r w:rsidR="00DA0DE3">
        <w:rPr>
          <w:rFonts w:cstheme="minorHAnsi"/>
          <w:szCs w:val="18"/>
          <w:lang w:eastAsia="pl-PL"/>
        </w:rPr>
        <w:t>cymi</w:t>
      </w:r>
      <w:r w:rsidR="00DA0DE3" w:rsidRPr="00DA0DE3">
        <w:rPr>
          <w:rFonts w:cstheme="minorHAnsi"/>
          <w:szCs w:val="18"/>
          <w:lang w:eastAsia="pl-PL"/>
        </w:rPr>
        <w:t xml:space="preserve"> świadectwo kwalifikacyjne grupy E</w:t>
      </w:r>
      <w:r w:rsidR="00DA0DE3">
        <w:rPr>
          <w:rFonts w:cstheme="minorHAnsi"/>
          <w:szCs w:val="18"/>
          <w:lang w:eastAsia="pl-PL"/>
        </w:rPr>
        <w:t>;</w:t>
      </w:r>
    </w:p>
    <w:p w14:paraId="376BCAE0" w14:textId="462FBC66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</w:t>
      </w:r>
      <w:r>
        <w:rPr>
          <w:rFonts w:cstheme="minorHAnsi"/>
          <w:szCs w:val="18"/>
          <w:lang w:eastAsia="pl-PL"/>
        </w:rPr>
        <w:t xml:space="preserve">       </w:t>
      </w:r>
      <w:r w:rsidRPr="00DA0DE3">
        <w:rPr>
          <w:rFonts w:cstheme="minorHAnsi"/>
          <w:szCs w:val="18"/>
          <w:lang w:eastAsia="pl-PL"/>
        </w:rPr>
        <w:t>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BC8CF02" w14:textId="101E1848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budowlane do projektowania (uprawnienia </w:t>
      </w:r>
      <w:r>
        <w:rPr>
          <w:rFonts w:cstheme="minorHAnsi"/>
          <w:szCs w:val="18"/>
          <w:lang w:eastAsia="pl-PL"/>
        </w:rPr>
        <w:t xml:space="preserve">       </w:t>
      </w:r>
      <w:r w:rsidRPr="00DA0DE3">
        <w:rPr>
          <w:rFonts w:cstheme="minorHAnsi"/>
          <w:szCs w:val="18"/>
          <w:lang w:eastAsia="pl-PL"/>
        </w:rPr>
        <w:t>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szCs w:val="18"/>
          <w:lang w:eastAsia="pl-PL"/>
        </w:rPr>
        <w:t>;</w:t>
      </w:r>
    </w:p>
    <w:p w14:paraId="72F9B1D6" w14:textId="6FB3B1C7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</w:t>
      </w:r>
      <w:r>
        <w:rPr>
          <w:rFonts w:cstheme="minorHAnsi"/>
          <w:szCs w:val="18"/>
          <w:lang w:eastAsia="pl-PL"/>
        </w:rPr>
        <w:t xml:space="preserve">                        </w:t>
      </w:r>
      <w:r w:rsidRPr="00DA0DE3">
        <w:rPr>
          <w:rFonts w:cstheme="minorHAnsi"/>
          <w:szCs w:val="18"/>
          <w:lang w:eastAsia="pl-PL"/>
        </w:rPr>
        <w:t xml:space="preserve">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5BB8244A" w14:textId="23C0B91D" w:rsidR="00DA0DE3" w:rsidRPr="00DA0DE3" w:rsidRDefault="00DA0DE3" w:rsidP="00DA0DE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DA0DE3">
        <w:rPr>
          <w:rFonts w:cstheme="minorHAnsi"/>
          <w:b/>
          <w:szCs w:val="18"/>
          <w:lang w:eastAsia="pl-PL"/>
        </w:rPr>
        <w:t>ałącznik nr 8 do SWZ</w:t>
      </w:r>
      <w:r>
        <w:rPr>
          <w:rFonts w:cstheme="minorHAnsi"/>
          <w:szCs w:val="18"/>
          <w:lang w:eastAsia="pl-PL"/>
        </w:rPr>
        <w:t>.</w:t>
      </w:r>
    </w:p>
    <w:p w14:paraId="658CF8FF" w14:textId="77777777" w:rsidR="00DA0DE3" w:rsidRDefault="00DA0DE3" w:rsidP="0026648A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38B21BC2" w14:textId="7E6104F9" w:rsid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2E93279" w14:textId="6CFE4314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</w:t>
      </w:r>
      <w:r>
        <w:rPr>
          <w:rFonts w:cstheme="minorHAnsi"/>
          <w:bCs/>
          <w:snapToGrid w:val="0"/>
          <w:szCs w:val="18"/>
          <w:lang w:eastAsia="pl-PL"/>
        </w:rPr>
        <w:t xml:space="preserve">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w danej specjalności nabyte w państwach członkowskich Unii Europejskiej, Konfederacji Szwajcarskiej oraz w państwach Europejskiego Obszaru Gospodarczego, uprawniające do </w:t>
      </w:r>
      <w:r w:rsidRPr="00622E05">
        <w:rPr>
          <w:rFonts w:cstheme="minorHAnsi"/>
          <w:bCs/>
          <w:snapToGrid w:val="0"/>
          <w:szCs w:val="18"/>
          <w:lang w:eastAsia="pl-PL"/>
        </w:rPr>
        <w:lastRenderedPageBreak/>
        <w:t>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E05">
        <w:rPr>
          <w:rFonts w:cstheme="minorHAnsi"/>
          <w:snapToGrid w:val="0"/>
          <w:szCs w:val="18"/>
          <w:lang w:eastAsia="pl-PL"/>
        </w:rPr>
        <w:t xml:space="preserve"> </w:t>
      </w:r>
    </w:p>
    <w:p w14:paraId="7742500D" w14:textId="77777777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6B08C375" w14:textId="46060BEB" w:rsidR="00622E05" w:rsidRPr="0070462E" w:rsidRDefault="00622E05" w:rsidP="00622E05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622E05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E05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3FE5341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358348AA" w14:textId="57227E3A" w:rsidR="0070462E" w:rsidRPr="00622E05" w:rsidRDefault="0070462E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Zamawiający </w:t>
      </w:r>
      <w:r w:rsidRPr="00622E05">
        <w:rPr>
          <w:rFonts w:cstheme="minorHAnsi"/>
          <w:szCs w:val="18"/>
          <w:u w:val="single"/>
          <w:lang w:eastAsia="pl-PL"/>
        </w:rPr>
        <w:t>nie stawia</w:t>
      </w:r>
      <w:r w:rsidRPr="00622E05">
        <w:rPr>
          <w:rFonts w:cstheme="minorHAnsi"/>
          <w:szCs w:val="18"/>
          <w:lang w:eastAsia="pl-PL"/>
        </w:rPr>
        <w:t xml:space="preserve"> szczególnych warunków w </w:t>
      </w:r>
      <w:r w:rsidR="00622E05" w:rsidRPr="00622E05">
        <w:rPr>
          <w:rFonts w:cstheme="minorHAnsi"/>
          <w:szCs w:val="18"/>
          <w:lang w:eastAsia="pl-PL"/>
        </w:rPr>
        <w:t>tym zakresie.</w:t>
      </w:r>
    </w:p>
    <w:p w14:paraId="61516E0E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u w:val="single"/>
          <w:lang w:eastAsia="pl-PL"/>
        </w:rPr>
      </w:pPr>
    </w:p>
    <w:p w14:paraId="4FBA66DB" w14:textId="417B1B9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CEA6417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226B644F" w14:textId="2671A00C" w:rsidR="007217A6" w:rsidRDefault="00622E05" w:rsidP="00622E05">
      <w:pPr>
        <w:pStyle w:val="Akapitzlist"/>
        <w:numPr>
          <w:ilvl w:val="0"/>
          <w:numId w:val="32"/>
        </w:numPr>
        <w:spacing w:before="60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Ubezpieczenie od odpowiedzialności cywilnej w zakresie prowadzonej działalności związanej </w:t>
      </w:r>
      <w:r>
        <w:rPr>
          <w:rFonts w:cstheme="minorHAnsi"/>
          <w:szCs w:val="18"/>
          <w:lang w:eastAsia="pl-PL"/>
        </w:rPr>
        <w:t xml:space="preserve">     </w:t>
      </w:r>
      <w:r w:rsidRPr="00622E05">
        <w:rPr>
          <w:rFonts w:cstheme="minorHAnsi"/>
          <w:szCs w:val="18"/>
          <w:lang w:eastAsia="pl-PL"/>
        </w:rPr>
        <w:t>z przedmiotem zakupu na sumę gwarancyjną w wysokości co najmniej 1,0 mln zł Ubezpieczenie powinno obejmować odpowiedzialność kontraktową i deliktową Wykonawcy.</w:t>
      </w:r>
    </w:p>
    <w:p w14:paraId="7015BB42" w14:textId="77777777" w:rsidR="00622E05" w:rsidRPr="00622E05" w:rsidRDefault="00622E05" w:rsidP="00622E05">
      <w:pPr>
        <w:pStyle w:val="Akapitzlist"/>
        <w:spacing w:before="60"/>
        <w:ind w:left="1353"/>
        <w:jc w:val="both"/>
        <w:rPr>
          <w:rFonts w:cstheme="minorHAnsi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7217A6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7217A6">
        <w:rPr>
          <w:rFonts w:cstheme="minorHAnsi"/>
          <w:bCs/>
          <w:snapToGrid w:val="0"/>
          <w:szCs w:val="18"/>
          <w:lang w:eastAsia="pl-PL"/>
        </w:rPr>
        <w:t xml:space="preserve">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72A5BBB" w:rsidR="0070462E" w:rsidRPr="0070462E" w:rsidRDefault="0070462E" w:rsidP="00622E05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31400A4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622E05">
        <w:rPr>
          <w:rFonts w:eastAsia="Calibri" w:cstheme="minorHAnsi"/>
          <w:b/>
          <w:szCs w:val="18"/>
        </w:rPr>
        <w:t xml:space="preserve">          </w:t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3EB0D02C" w:rsidR="0070462E" w:rsidRPr="0070462E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="00622E05">
        <w:rPr>
          <w:rFonts w:cstheme="minorHAnsi"/>
          <w:szCs w:val="18"/>
        </w:rPr>
        <w:t>[</w:t>
      </w:r>
      <w:r w:rsidRPr="00622E05">
        <w:rPr>
          <w:rFonts w:cstheme="minorHAnsi"/>
          <w:szCs w:val="18"/>
        </w:rPr>
        <w:t xml:space="preserve">zgodnie z pkt. </w:t>
      </w:r>
      <w:r w:rsidR="00A57098">
        <w:rPr>
          <w:rFonts w:cstheme="minorHAnsi"/>
          <w:iCs/>
          <w:color w:val="000000"/>
          <w:szCs w:val="18"/>
        </w:rPr>
        <w:t>8.16</w:t>
      </w:r>
      <w:r w:rsidRPr="00622E05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622E05">
        <w:rPr>
          <w:rFonts w:cstheme="minorHAnsi"/>
          <w:iCs/>
          <w:color w:val="000000"/>
          <w:szCs w:val="18"/>
        </w:rPr>
        <w:t xml:space="preserve">                         </w:t>
      </w:r>
      <w:r w:rsidRPr="00622E05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SWZ]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622E05" w:rsidRPr="00622E05">
        <w:rPr>
          <w:rFonts w:cstheme="minorHAnsi"/>
          <w:iCs/>
          <w:color w:val="000000"/>
          <w:szCs w:val="18"/>
        </w:rPr>
        <w:t>1.1 w ppkt. 5)-17) powyżej</w:t>
      </w:r>
      <w:r w:rsidRPr="0070462E">
        <w:rPr>
          <w:rFonts w:cstheme="minorHAnsi"/>
          <w:iCs/>
          <w:color w:val="000000"/>
          <w:szCs w:val="18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;</w:t>
      </w:r>
      <w:r w:rsidRPr="0070462E">
        <w:rPr>
          <w:rFonts w:cstheme="minorHAnsi"/>
          <w:szCs w:val="18"/>
        </w:rPr>
        <w:t xml:space="preserve"> </w:t>
      </w:r>
    </w:p>
    <w:p w14:paraId="11723E45" w14:textId="410DE26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622E05">
        <w:rPr>
          <w:rFonts w:eastAsia="Calibri" w:cstheme="minorHAnsi"/>
          <w:szCs w:val="18"/>
        </w:rPr>
        <w:t xml:space="preserve">                     </w:t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</w:t>
      </w:r>
      <w:r w:rsidRPr="0070462E">
        <w:rPr>
          <w:rFonts w:eastAsia="Calibri" w:cstheme="minorHAnsi"/>
          <w:szCs w:val="18"/>
        </w:rPr>
        <w:lastRenderedPageBreak/>
        <w:t>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</w:t>
      </w:r>
      <w:r w:rsidR="00622E05">
        <w:rPr>
          <w:rFonts w:eastAsia="Calibri" w:cstheme="minorHAnsi"/>
          <w:szCs w:val="18"/>
        </w:rPr>
        <w:t xml:space="preserve"> składają również te podmioty. </w:t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</w:t>
      </w:r>
      <w:r w:rsidR="00622E05">
        <w:rPr>
          <w:rFonts w:eastAsia="Calibri" w:cstheme="minorHAnsi"/>
          <w:szCs w:val="18"/>
        </w:rPr>
        <w:t>;</w:t>
      </w:r>
    </w:p>
    <w:p w14:paraId="66CB9749" w14:textId="26E53A6B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</w:t>
      </w:r>
      <w:r w:rsidR="00A659B0">
        <w:rPr>
          <w:rFonts w:eastAsia="Calibri" w:cstheme="minorHAnsi"/>
          <w:iCs/>
          <w:szCs w:val="18"/>
        </w:rPr>
        <w:t xml:space="preserve">                   </w:t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="00A659B0">
        <w:rPr>
          <w:rFonts w:eastAsia="Calibri" w:cstheme="minorHAnsi"/>
          <w:szCs w:val="18"/>
        </w:rPr>
        <w:t>.</w:t>
      </w:r>
    </w:p>
    <w:p w14:paraId="2B77AA88" w14:textId="311A7430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622E05">
        <w:rPr>
          <w:rFonts w:eastAsia="Calibri" w:cstheme="minorHAnsi"/>
          <w:b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</w:t>
      </w:r>
      <w:r w:rsidR="00A659B0">
        <w:rPr>
          <w:rFonts w:eastAsia="Calibri" w:cstheme="minorHAnsi"/>
          <w:szCs w:val="18"/>
        </w:rPr>
        <w:t xml:space="preserve">        </w:t>
      </w:r>
      <w:r w:rsidRPr="0070462E">
        <w:rPr>
          <w:rFonts w:eastAsia="Calibri" w:cstheme="minorHAnsi"/>
          <w:szCs w:val="18"/>
        </w:rPr>
        <w:t>W takim przypadku Zamawiający pobierze te dokumenty z tych baz danyc</w:t>
      </w:r>
      <w:r w:rsidR="00A659B0">
        <w:rPr>
          <w:rFonts w:eastAsia="Calibri" w:cstheme="minorHAnsi"/>
          <w:szCs w:val="18"/>
        </w:rPr>
        <w:t>h, o ile posiada do nich dostęp;</w:t>
      </w:r>
    </w:p>
    <w:p w14:paraId="28D5E32C" w14:textId="773DF7CD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szCs w:val="18"/>
        </w:rPr>
        <w:t>Oświadczenie o doświadczeniu zawodowym, o którym mowa w pkt 1.2.1. a) i b) powyżej, (</w:t>
      </w:r>
      <w:r>
        <w:rPr>
          <w:rFonts w:eastAsia="Calibri" w:cstheme="minorHAnsi"/>
          <w:b/>
          <w:szCs w:val="18"/>
        </w:rPr>
        <w:t xml:space="preserve">zgodnie  z treścią </w:t>
      </w:r>
      <w:r w:rsidRPr="00A659B0">
        <w:rPr>
          <w:rFonts w:eastAsia="Calibri" w:cstheme="minorHAnsi"/>
          <w:b/>
          <w:szCs w:val="18"/>
        </w:rPr>
        <w:t>Załącznika nr 7 do SWZ</w:t>
      </w:r>
      <w:r w:rsidRPr="00A659B0">
        <w:rPr>
          <w:rFonts w:eastAsia="Calibri" w:cstheme="minorHAnsi"/>
          <w:szCs w:val="18"/>
        </w:rPr>
        <w:t>)</w:t>
      </w:r>
      <w:r w:rsidR="0070462E" w:rsidRPr="0070462E">
        <w:rPr>
          <w:rFonts w:eastAsia="Calibri" w:cstheme="minorHAnsi"/>
          <w:szCs w:val="18"/>
        </w:rPr>
        <w:t>;</w:t>
      </w:r>
    </w:p>
    <w:p w14:paraId="2718F464" w14:textId="224F9CDF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bCs/>
          <w:szCs w:val="18"/>
        </w:rPr>
        <w:t>Oświadczenie o dysponowaniu osobami posiadającymi uprawnienia/kwalifikacje niezbędne do realizacji przedmiotu zamówienia, o których mowa w pkt 1.2.1 c) powyżej, (</w:t>
      </w:r>
      <w:r w:rsidRPr="00A659B0">
        <w:rPr>
          <w:rFonts w:eastAsia="Calibri" w:cstheme="minorHAnsi"/>
          <w:b/>
          <w:bCs/>
          <w:szCs w:val="18"/>
        </w:rPr>
        <w:t>zgodnie z treścią Załącznika nr 8 do SWZ</w:t>
      </w:r>
      <w:r w:rsidRPr="00A659B0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6D6AAA03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Dokument potwierdzający, że Wykonawca jest ubezpieczony od odpowiedzialności cywilnej, o której mowa w pkt </w:t>
      </w:r>
      <w:r w:rsidR="00D1257F" w:rsidRPr="00D1257F">
        <w:rPr>
          <w:rFonts w:eastAsia="Calibri" w:cstheme="minorHAnsi"/>
          <w:szCs w:val="18"/>
        </w:rPr>
        <w:t>1.2.3.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D1257F">
        <w:rPr>
          <w:rFonts w:eastAsia="Calibri" w:cstheme="minorHAnsi"/>
          <w:szCs w:val="18"/>
          <w:u w:val="single"/>
        </w:rPr>
        <w:t>wraz z dokumentem potwierdzającym opła</w:t>
      </w:r>
      <w:r w:rsidR="00D1257F" w:rsidRPr="00D1257F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42E9062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1257F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</w:t>
      </w:r>
      <w:r w:rsidR="00D1257F">
        <w:rPr>
          <w:rFonts w:eastAsia="Calibri" w:cstheme="minorHAnsi"/>
          <w:szCs w:val="18"/>
        </w:rPr>
        <w:t xml:space="preserve">                    </w:t>
      </w:r>
      <w:r w:rsidRPr="0070462E">
        <w:rPr>
          <w:rFonts w:eastAsia="Calibri" w:cstheme="minorHAnsi"/>
          <w:szCs w:val="18"/>
        </w:rPr>
        <w:t xml:space="preserve">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D1257F">
        <w:rPr>
          <w:rFonts w:eastAsia="Calibri" w:cstheme="minorHAnsi"/>
          <w:szCs w:val="18"/>
        </w:rPr>
        <w:t xml:space="preserve">                      </w:t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172E9C9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D1257F">
        <w:rPr>
          <w:rFonts w:eastAsia="Calibri" w:cstheme="minorHAnsi"/>
          <w:szCs w:val="18"/>
        </w:rPr>
        <w:t xml:space="preserve">   </w:t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1DE23176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D1257F">
        <w:rPr>
          <w:rFonts w:eastAsia="Calibri" w:cstheme="minorHAnsi"/>
          <w:szCs w:val="18"/>
        </w:rPr>
        <w:t xml:space="preserve">              </w:t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056D6569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D1257F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 xml:space="preserve">. Jeżeli Wykonawca będący podmiotem przetwarzającym dane osobowe, w wyznaczonym do tego terminie nie złoży ankiety w zakresie gwarancji bezpieczeństwa przetwarzania danych osobowych lub </w:t>
      </w:r>
      <w:r w:rsidRPr="0070462E">
        <w:rPr>
          <w:rFonts w:cstheme="minorHAnsi"/>
          <w:szCs w:val="18"/>
        </w:rPr>
        <w:lastRenderedPageBreak/>
        <w:t>kiedy Zamawiający po analizie ankiety uzna, że Wykonawca nie daje takich gwarancji Oferta Wykonawcy podlega odrzuceniu.</w:t>
      </w:r>
    </w:p>
    <w:p w14:paraId="039E33AC" w14:textId="0DA04CE3" w:rsid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59B2573C" w14:textId="77777777" w:rsidR="00D1257F" w:rsidRPr="0070462E" w:rsidRDefault="00D1257F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F661D6D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D1257F">
        <w:rPr>
          <w:rFonts w:asciiTheme="minorHAnsi" w:hAnsiTheme="minorHAnsi" w:cstheme="minorHAnsi"/>
          <w:iCs/>
          <w:sz w:val="18"/>
          <w:szCs w:val="18"/>
        </w:rPr>
        <w:t xml:space="preserve">                 </w:t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5A1D89CF" w14:textId="77777777" w:rsidR="00D1257F" w:rsidRPr="00D1257F" w:rsidRDefault="0070462E" w:rsidP="00D1257F">
      <w:pPr>
        <w:pStyle w:val="Tekstpodstawowy"/>
        <w:numPr>
          <w:ilvl w:val="2"/>
          <w:numId w:val="21"/>
        </w:numPr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Podpisany Formularz cenowy/Arkusz kalkulacyjny wg Załącznika nr </w:t>
      </w:r>
      <w:r w:rsidR="00D1257F">
        <w:rPr>
          <w:rFonts w:asciiTheme="minorHAnsi" w:hAnsiTheme="minorHAnsi" w:cstheme="minorHAnsi"/>
          <w:b/>
          <w:iCs/>
          <w:sz w:val="18"/>
          <w:szCs w:val="18"/>
        </w:rPr>
        <w:t>3.1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do SWZ. </w:t>
      </w:r>
    </w:p>
    <w:p w14:paraId="31743531" w14:textId="5EE03351" w:rsidR="0070462E" w:rsidRPr="0070462E" w:rsidRDefault="0070462E" w:rsidP="00D1257F">
      <w:pPr>
        <w:pStyle w:val="Tekstpodstawowy"/>
        <w:spacing w:line="24" w:lineRule="atLeast"/>
        <w:ind w:left="1560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396EAFFA" w14:textId="5ED2ADFA" w:rsidR="0070462E" w:rsidRPr="00D1257F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u w:val="single"/>
        </w:rPr>
      </w:pPr>
      <w:r w:rsidRPr="00D1257F">
        <w:rPr>
          <w:rFonts w:cstheme="minorHAnsi"/>
          <w:szCs w:val="18"/>
          <w:u w:val="single"/>
        </w:rPr>
        <w:t xml:space="preserve">Potwierdzenie wniesienia wadium dołączone do oferty </w:t>
      </w:r>
      <w:r w:rsidR="00D1257F" w:rsidRPr="00D1257F">
        <w:rPr>
          <w:rFonts w:eastAsia="Calibri" w:cstheme="minorHAnsi"/>
          <w:szCs w:val="18"/>
          <w:u w:val="single"/>
        </w:rPr>
        <w:t>powyżej.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6B3DDBDD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</w:t>
      </w:r>
      <w:r w:rsidR="00D1257F">
        <w:rPr>
          <w:rFonts w:cstheme="minorHAnsi"/>
          <w:szCs w:val="18"/>
        </w:rPr>
        <w:t xml:space="preserve">., 2.2., 2.4., 2.5., 2.6., 2.8., 3.4., 3.5.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D1257F">
        <w:rPr>
          <w:rFonts w:cstheme="minorHAnsi"/>
          <w:szCs w:val="18"/>
        </w:rPr>
        <w:t xml:space="preserve">  </w:t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D1257F">
        <w:rPr>
          <w:rFonts w:cstheme="minorHAnsi"/>
          <w:szCs w:val="18"/>
        </w:rPr>
        <w:t>.</w:t>
      </w:r>
    </w:p>
    <w:p w14:paraId="5B9CFAB4" w14:textId="2316CE4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</w:t>
      </w:r>
      <w:r w:rsidR="00D1257F">
        <w:rPr>
          <w:rFonts w:cstheme="minorHAnsi"/>
          <w:szCs w:val="18"/>
        </w:rPr>
        <w:t xml:space="preserve"> 2.7., 2.8., 3.7. </w:t>
      </w:r>
      <w:r w:rsidRPr="0070462E">
        <w:rPr>
          <w:rFonts w:cstheme="minorHAnsi"/>
          <w:szCs w:val="18"/>
        </w:rPr>
        <w:t>mogą dołączyć wspólnie</w:t>
      </w:r>
      <w:r w:rsidR="00D1257F">
        <w:rPr>
          <w:rFonts w:cstheme="minorHAnsi"/>
          <w:szCs w:val="18"/>
        </w:rPr>
        <w:t>.</w:t>
      </w:r>
    </w:p>
    <w:p w14:paraId="304AB3EB" w14:textId="7542A24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D1257F">
        <w:rPr>
          <w:rFonts w:cstheme="minorHAnsi"/>
          <w:szCs w:val="18"/>
        </w:rPr>
        <w:t xml:space="preserve">           </w:t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EE9234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</w:t>
      </w:r>
      <w:r w:rsidRPr="0070462E">
        <w:rPr>
          <w:rFonts w:cstheme="minorHAnsi"/>
          <w:szCs w:val="18"/>
        </w:rPr>
        <w:lastRenderedPageBreak/>
        <w:t xml:space="preserve">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D1257F">
        <w:rPr>
          <w:rFonts w:cstheme="minorHAnsi"/>
          <w:szCs w:val="18"/>
        </w:rPr>
        <w:t xml:space="preserve">                        </w:t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226F72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098">
          <w:rPr>
            <w:noProof/>
          </w:rPr>
          <w:t>7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8E8E" w14:textId="1A867AE0" w:rsidR="002F2772" w:rsidRDefault="002F2772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F80CFFE" w14:textId="529881C6" w:rsidR="002F2772" w:rsidRPr="002F2772" w:rsidRDefault="009F0906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9F090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Zgierz-Pabianice w obrębie: M. Pabianice, M. Konstantynów Łódzki, Gm. Aleksandrów, Gm. Lutomiersk, Gm. Wodzierady, Gm. Dobroń, Gm. Dłutów</w:t>
          </w:r>
        </w:p>
        <w:p w14:paraId="7741C4AC" w14:textId="77777777" w:rsidR="002F2772" w:rsidRDefault="002F2772" w:rsidP="006E100D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</w:p>
        <w:p w14:paraId="1A19274F" w14:textId="3C884660" w:rsidR="00347E8D" w:rsidRPr="006B2C28" w:rsidRDefault="002F277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 w:rsidR="009F090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42</w:t>
          </w: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5</w:t>
          </w:r>
          <w:r w:rsidR="009F090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</w:t>
          </w: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424A071" w:rsidR="00347E8D" w:rsidRPr="006B2C28" w:rsidRDefault="002F2772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A875DFB">
                <wp:simplePos x="0" y="0"/>
                <wp:positionH relativeFrom="column">
                  <wp:posOffset>1075690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24916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D5B6639"/>
    <w:multiLevelType w:val="hybridMultilevel"/>
    <w:tmpl w:val="EBE68E40"/>
    <w:lvl w:ilvl="0" w:tplc="328A64A0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48274446">
    <w:abstractNumId w:val="18"/>
  </w:num>
  <w:num w:numId="2" w16cid:durableId="271085311">
    <w:abstractNumId w:val="7"/>
  </w:num>
  <w:num w:numId="3" w16cid:durableId="1495683986">
    <w:abstractNumId w:val="12"/>
  </w:num>
  <w:num w:numId="4" w16cid:durableId="255328771">
    <w:abstractNumId w:val="20"/>
  </w:num>
  <w:num w:numId="5" w16cid:durableId="319502544">
    <w:abstractNumId w:val="18"/>
  </w:num>
  <w:num w:numId="6" w16cid:durableId="1879196841">
    <w:abstractNumId w:val="18"/>
  </w:num>
  <w:num w:numId="7" w16cid:durableId="931665583">
    <w:abstractNumId w:val="3"/>
  </w:num>
  <w:num w:numId="8" w16cid:durableId="982656584">
    <w:abstractNumId w:val="28"/>
  </w:num>
  <w:num w:numId="9" w16cid:durableId="1821580145">
    <w:abstractNumId w:val="16"/>
  </w:num>
  <w:num w:numId="10" w16cid:durableId="170024691">
    <w:abstractNumId w:val="4"/>
  </w:num>
  <w:num w:numId="11" w16cid:durableId="2070569981">
    <w:abstractNumId w:val="13"/>
  </w:num>
  <w:num w:numId="12" w16cid:durableId="1284195507">
    <w:abstractNumId w:val="11"/>
  </w:num>
  <w:num w:numId="13" w16cid:durableId="1185285713">
    <w:abstractNumId w:val="27"/>
  </w:num>
  <w:num w:numId="14" w16cid:durableId="1803230276">
    <w:abstractNumId w:val="23"/>
  </w:num>
  <w:num w:numId="15" w16cid:durableId="18896706">
    <w:abstractNumId w:val="15"/>
  </w:num>
  <w:num w:numId="16" w16cid:durableId="2015299698">
    <w:abstractNumId w:val="9"/>
  </w:num>
  <w:num w:numId="17" w16cid:durableId="1257903641">
    <w:abstractNumId w:val="5"/>
  </w:num>
  <w:num w:numId="18" w16cid:durableId="1207256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4356197">
    <w:abstractNumId w:val="0"/>
  </w:num>
  <w:num w:numId="20" w16cid:durableId="1697383129">
    <w:abstractNumId w:val="29"/>
  </w:num>
  <w:num w:numId="21" w16cid:durableId="943535908">
    <w:abstractNumId w:val="1"/>
  </w:num>
  <w:num w:numId="22" w16cid:durableId="226233829">
    <w:abstractNumId w:val="14"/>
  </w:num>
  <w:num w:numId="23" w16cid:durableId="1699088152">
    <w:abstractNumId w:val="10"/>
  </w:num>
  <w:num w:numId="24" w16cid:durableId="1906446868">
    <w:abstractNumId w:val="21"/>
  </w:num>
  <w:num w:numId="25" w16cid:durableId="1862669253">
    <w:abstractNumId w:val="26"/>
  </w:num>
  <w:num w:numId="26" w16cid:durableId="2050296486">
    <w:abstractNumId w:val="2"/>
  </w:num>
  <w:num w:numId="27" w16cid:durableId="1701514170">
    <w:abstractNumId w:val="25"/>
  </w:num>
  <w:num w:numId="28" w16cid:durableId="464469308">
    <w:abstractNumId w:val="24"/>
  </w:num>
  <w:num w:numId="29" w16cid:durableId="16761531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1088844">
    <w:abstractNumId w:val="19"/>
  </w:num>
  <w:num w:numId="31" w16cid:durableId="2146506282">
    <w:abstractNumId w:val="17"/>
  </w:num>
  <w:num w:numId="32" w16cid:durableId="105534854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2F2772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2E0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012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0906"/>
    <w:rsid w:val="00A02C84"/>
    <w:rsid w:val="00A148D6"/>
    <w:rsid w:val="00A370AB"/>
    <w:rsid w:val="00A3753A"/>
    <w:rsid w:val="00A43299"/>
    <w:rsid w:val="00A467CA"/>
    <w:rsid w:val="00A57098"/>
    <w:rsid w:val="00A57E04"/>
    <w:rsid w:val="00A6049B"/>
    <w:rsid w:val="00A62B4C"/>
    <w:rsid w:val="00A659B0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257F"/>
    <w:rsid w:val="00D21BCE"/>
    <w:rsid w:val="00D516C1"/>
    <w:rsid w:val="00D6344F"/>
    <w:rsid w:val="00D80E4A"/>
    <w:rsid w:val="00D92771"/>
    <w:rsid w:val="00D960F7"/>
    <w:rsid w:val="00D9793B"/>
    <w:rsid w:val="00DA0DE3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15A9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POST/DYS/OLD/GZ/04250/2025                        </dmsv2SWPP2ObjectNumber>
    <dmsv2SWPP2SumMD5 xmlns="http://schemas.microsoft.com/sharepoint/v3">cc8a96908fcdb9d1388d3a125ef3ebbb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23848937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DPFVW34YURAE-834641568-6631</_dlc_DocId>
    <_dlc_DocIdUrl xmlns="a19cb1c7-c5c7-46d4-85ae-d83685407bba">
      <Url>https://swpp2.dms.gkpge.pl/sites/40/_layouts/15/DocIdRedir.aspx?ID=DPFVW34YURAE-834641568-6631</Url>
      <Description>DPFVW34YURAE-834641568-6631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514358D-BE0E-41AD-9824-DF743C211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7F3E5-C126-4C39-9107-CFD54800D564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DD78675-61E9-4A30-AEF0-1DC3FB2CA53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33</TotalTime>
  <Pages>7</Pages>
  <Words>3747</Words>
  <Characters>22485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7</cp:revision>
  <cp:lastPrinted>2024-07-15T11:21:00Z</cp:lastPrinted>
  <dcterms:created xsi:type="dcterms:W3CDTF">2025-10-02T07:07:00Z</dcterms:created>
  <dcterms:modified xsi:type="dcterms:W3CDTF">2025-11-25T08:28:00Z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421fa9d9-c057-43be-9424-977811f0c27f</vt:lpwstr>
  </property>
</Properties>
</file>